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9DF0F" w14:textId="77777777" w:rsidR="00002A1E" w:rsidRDefault="00002A1E" w:rsidP="00002A1E">
      <w:pPr>
        <w:pStyle w:val="Default"/>
        <w:jc w:val="center"/>
        <w:rPr>
          <w:b/>
          <w:sz w:val="28"/>
          <w:szCs w:val="28"/>
        </w:rPr>
      </w:pPr>
      <w:bookmarkStart w:id="0" w:name="_GoBack"/>
      <w:bookmarkEnd w:id="0"/>
      <w:r w:rsidRPr="00002A1E">
        <w:rPr>
          <w:b/>
          <w:sz w:val="28"/>
          <w:szCs w:val="28"/>
        </w:rPr>
        <w:t xml:space="preserve">Интернет-конференция по вопросам предоставления налоговых льгот по </w:t>
      </w:r>
      <w:r w:rsidR="0078302F">
        <w:rPr>
          <w:b/>
          <w:sz w:val="28"/>
          <w:szCs w:val="28"/>
        </w:rPr>
        <w:t>транспортному налогу</w:t>
      </w:r>
      <w:r w:rsidRPr="00002A1E">
        <w:rPr>
          <w:b/>
          <w:sz w:val="28"/>
          <w:szCs w:val="28"/>
        </w:rPr>
        <w:t xml:space="preserve"> в отношении лиц, принимающих (принимавших) участие в специальной военной операции, и членов их семей</w:t>
      </w:r>
    </w:p>
    <w:p w14:paraId="4ABF0B81" w14:textId="77777777" w:rsidR="00002A1E" w:rsidRPr="00002A1E" w:rsidRDefault="00002A1E" w:rsidP="00002A1E">
      <w:pPr>
        <w:pStyle w:val="Default"/>
        <w:jc w:val="center"/>
        <w:rPr>
          <w:b/>
          <w:sz w:val="28"/>
          <w:szCs w:val="28"/>
        </w:rPr>
      </w:pPr>
    </w:p>
    <w:p w14:paraId="1E293187" w14:textId="77777777" w:rsidR="00002A1E" w:rsidRPr="00002A1E" w:rsidRDefault="00002A1E" w:rsidP="00002A1E">
      <w:pPr>
        <w:pStyle w:val="Default"/>
        <w:jc w:val="both"/>
        <w:rPr>
          <w:sz w:val="28"/>
          <w:szCs w:val="28"/>
        </w:rPr>
      </w:pPr>
      <w:r w:rsidRPr="00002A1E">
        <w:rPr>
          <w:b/>
          <w:bCs/>
          <w:sz w:val="28"/>
          <w:szCs w:val="28"/>
        </w:rPr>
        <w:t xml:space="preserve">Вопрос 1. Каким категориям лиц предоставляется налоговая льгота? </w:t>
      </w:r>
    </w:p>
    <w:p w14:paraId="2D5DBD78" w14:textId="77777777" w:rsidR="00002A1E" w:rsidRDefault="00002A1E" w:rsidP="00002A1E">
      <w:pPr>
        <w:pStyle w:val="Default"/>
        <w:jc w:val="both"/>
        <w:rPr>
          <w:sz w:val="28"/>
          <w:szCs w:val="28"/>
        </w:rPr>
      </w:pPr>
    </w:p>
    <w:p w14:paraId="003A6BA1" w14:textId="77777777" w:rsidR="00002A1E" w:rsidRPr="00002A1E" w:rsidRDefault="00002A1E" w:rsidP="00002A1E">
      <w:pPr>
        <w:pStyle w:val="Default"/>
        <w:jc w:val="both"/>
        <w:rPr>
          <w:sz w:val="28"/>
          <w:szCs w:val="28"/>
        </w:rPr>
      </w:pPr>
      <w:r w:rsidRPr="00002A1E">
        <w:rPr>
          <w:b/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002A1E">
        <w:rPr>
          <w:sz w:val="28"/>
          <w:szCs w:val="28"/>
        </w:rPr>
        <w:t xml:space="preserve">В соответствии с подпунктами 1, 2 пункта 2.1 статьи 361.1 НК РФ от налогообложения транспортным налогом освобождаются: </w:t>
      </w:r>
    </w:p>
    <w:p w14:paraId="5C3FBA75" w14:textId="77777777" w:rsidR="00002A1E" w:rsidRPr="00002A1E" w:rsidRDefault="00002A1E" w:rsidP="00002A1E">
      <w:pPr>
        <w:pStyle w:val="Default"/>
        <w:jc w:val="both"/>
        <w:rPr>
          <w:sz w:val="28"/>
          <w:szCs w:val="28"/>
        </w:rPr>
      </w:pPr>
      <w:r w:rsidRPr="00002A1E">
        <w:rPr>
          <w:sz w:val="28"/>
          <w:szCs w:val="28"/>
        </w:rPr>
        <w:t xml:space="preserve">- ветераны боевых действий; </w:t>
      </w:r>
    </w:p>
    <w:p w14:paraId="13E0F279" w14:textId="77777777" w:rsidR="00002A1E" w:rsidRPr="00002A1E" w:rsidRDefault="00002A1E" w:rsidP="00002A1E">
      <w:pPr>
        <w:pStyle w:val="Default"/>
        <w:jc w:val="both"/>
        <w:rPr>
          <w:sz w:val="28"/>
          <w:szCs w:val="28"/>
        </w:rPr>
      </w:pPr>
      <w:r w:rsidRPr="00002A1E">
        <w:rPr>
          <w:sz w:val="28"/>
          <w:szCs w:val="28"/>
        </w:rPr>
        <w:t xml:space="preserve">- лица, указанные в подпунктах 9.1 - 9.5 пункта 1 статьи 407 НК РФ, т.е.: </w:t>
      </w:r>
    </w:p>
    <w:p w14:paraId="37C2D743" w14:textId="77777777" w:rsidR="00002A1E" w:rsidRPr="00002A1E" w:rsidRDefault="00002A1E" w:rsidP="00002A1E">
      <w:pPr>
        <w:pStyle w:val="Default"/>
        <w:jc w:val="both"/>
        <w:rPr>
          <w:sz w:val="28"/>
          <w:szCs w:val="28"/>
        </w:rPr>
      </w:pPr>
      <w:r w:rsidRPr="00002A1E">
        <w:rPr>
          <w:sz w:val="28"/>
          <w:szCs w:val="28"/>
        </w:rPr>
        <w:t xml:space="preserve">а) лица, принимающие (принимавшие) участие в СВО: </w:t>
      </w:r>
    </w:p>
    <w:p w14:paraId="48C8EDDF" w14:textId="77777777" w:rsidR="00002A1E" w:rsidRPr="00002A1E" w:rsidRDefault="00002A1E" w:rsidP="00002A1E">
      <w:pPr>
        <w:pStyle w:val="Default"/>
        <w:jc w:val="both"/>
        <w:rPr>
          <w:sz w:val="28"/>
          <w:szCs w:val="28"/>
        </w:rPr>
      </w:pPr>
      <w:r w:rsidRPr="00002A1E">
        <w:rPr>
          <w:sz w:val="28"/>
          <w:szCs w:val="28"/>
        </w:rPr>
        <w:t xml:space="preserve"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 </w:t>
      </w:r>
    </w:p>
    <w:p w14:paraId="5F5A5741" w14:textId="77777777" w:rsidR="00002A1E" w:rsidRPr="00002A1E" w:rsidRDefault="00002A1E" w:rsidP="00002A1E">
      <w:pPr>
        <w:pStyle w:val="Default"/>
        <w:jc w:val="both"/>
        <w:rPr>
          <w:sz w:val="28"/>
          <w:szCs w:val="28"/>
        </w:rPr>
      </w:pPr>
      <w:r w:rsidRPr="00002A1E">
        <w:rPr>
          <w:sz w:val="28"/>
          <w:szCs w:val="28"/>
        </w:rPr>
        <w:t xml:space="preserve">военнослужащие, а также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 </w:t>
      </w:r>
    </w:p>
    <w:p w14:paraId="27D25140" w14:textId="77777777" w:rsidR="00002A1E" w:rsidRDefault="00002A1E" w:rsidP="00002A1E">
      <w:pPr>
        <w:pStyle w:val="Default"/>
        <w:jc w:val="both"/>
        <w:rPr>
          <w:sz w:val="28"/>
          <w:szCs w:val="28"/>
        </w:rPr>
      </w:pPr>
      <w:r w:rsidRPr="00002A1E">
        <w:rPr>
          <w:sz w:val="28"/>
          <w:szCs w:val="28"/>
        </w:rPr>
        <w:t xml:space="preserve">б)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СВО: </w:t>
      </w:r>
    </w:p>
    <w:p w14:paraId="4A83C8A9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 </w:t>
      </w:r>
    </w:p>
    <w:p w14:paraId="3CB5CF04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сотрудники органов внутренних дел Российской Федерации; </w:t>
      </w:r>
    </w:p>
    <w:p w14:paraId="25D39B34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прокурорские работники; </w:t>
      </w:r>
    </w:p>
    <w:p w14:paraId="41F5F00F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обороны; </w:t>
      </w:r>
    </w:p>
    <w:p w14:paraId="130744F2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в) военнослужащие органов федеральной службы безопасности, войск национальной гвардии Российской Федерации,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СВО; </w:t>
      </w:r>
    </w:p>
    <w:p w14:paraId="18ECB50F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г) члены семей: </w:t>
      </w:r>
    </w:p>
    <w:p w14:paraId="4BEABC51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лиц, указанных в подпунктах 9.1 - 9.3 пункта 1 статьи 407 НК РФ; </w:t>
      </w:r>
    </w:p>
    <w:p w14:paraId="07474E4A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граждан, призванных на военную службу по мобилизации в Вооруженные Силы Российской Федерации; </w:t>
      </w:r>
    </w:p>
    <w:p w14:paraId="55931EB6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военнослужащих органов федеральной службы безопасности, органов государственной охраны, проходящих военную службу по контракту в воинских </w:t>
      </w:r>
      <w:r w:rsidRPr="00002A1E">
        <w:rPr>
          <w:color w:val="auto"/>
          <w:sz w:val="28"/>
          <w:szCs w:val="28"/>
        </w:rPr>
        <w:lastRenderedPageBreak/>
        <w:t xml:space="preserve">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 </w:t>
      </w:r>
    </w:p>
    <w:p w14:paraId="080DFDF1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д) члены семей: </w:t>
      </w:r>
    </w:p>
    <w:p w14:paraId="1BD3C784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лиц, указанных в подпунктах 9.1 - 9.3 пункта 1 статьи 407 НК РФ, лиц, относящихся к ветеранам боевых действий в соответствии с подпунктами 2.3 и 9 пункта 1 статьи 3 Федерального закона от 12.01.1995 № 5-ФЗ «О ветеранах», погибших (умерших) в период участия в СВО (при выполнении задач в период проведения СВО).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СВО (при выполнении задач в период проведения СВО); </w:t>
      </w:r>
    </w:p>
    <w:p w14:paraId="2699D8F0" w14:textId="77777777" w:rsid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года. </w:t>
      </w:r>
    </w:p>
    <w:p w14:paraId="77243BB0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</w:p>
    <w:p w14:paraId="4412BA3C" w14:textId="77777777" w:rsidR="00002A1E" w:rsidRDefault="00002A1E" w:rsidP="00002A1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 xml:space="preserve">Вопрос 2. Какие категории лиц относятся к членам семей участников СВО для целей предоставления налоговой льготы? </w:t>
      </w:r>
    </w:p>
    <w:p w14:paraId="1D7F6DD6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</w:p>
    <w:p w14:paraId="3CA55CA5" w14:textId="77777777" w:rsid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b/>
          <w:color w:val="auto"/>
          <w:sz w:val="28"/>
          <w:szCs w:val="28"/>
        </w:rPr>
        <w:t>Ответ:</w:t>
      </w:r>
      <w:r>
        <w:rPr>
          <w:color w:val="auto"/>
          <w:sz w:val="28"/>
          <w:szCs w:val="28"/>
        </w:rPr>
        <w:t xml:space="preserve"> </w:t>
      </w:r>
      <w:r w:rsidRPr="00002A1E">
        <w:rPr>
          <w:color w:val="auto"/>
          <w:sz w:val="28"/>
          <w:szCs w:val="28"/>
        </w:rPr>
        <w:t xml:space="preserve">Согласно пункту 2.2 статьи 361.1 НК РФ, условия предоставления налоговой льготы аналогичны условиям, которые указаны в пункте 1.1 статьи 407 НК РФ для предоставления льготы по налогу на имущество физических лиц в отношении участников СВО и членов их семей, а именно: 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 </w:t>
      </w:r>
    </w:p>
    <w:p w14:paraId="2EDFFEBC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</w:p>
    <w:p w14:paraId="623C2F23" w14:textId="77777777" w:rsidR="00002A1E" w:rsidRDefault="00002A1E" w:rsidP="00002A1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 xml:space="preserve">Вопрос 3. Предоставление налоговой льготы в ряде случаев связано с периодом участия в СВО (при выполнении задач в период проведения СВО). Каким образом определяется указанный период для предоставления налоговой льготы? </w:t>
      </w:r>
    </w:p>
    <w:p w14:paraId="39E93E70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</w:p>
    <w:p w14:paraId="440D17AB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b/>
          <w:color w:val="auto"/>
          <w:sz w:val="28"/>
          <w:szCs w:val="28"/>
        </w:rPr>
        <w:t>Ответ:</w:t>
      </w:r>
      <w:r>
        <w:rPr>
          <w:color w:val="auto"/>
          <w:sz w:val="28"/>
          <w:szCs w:val="28"/>
        </w:rPr>
        <w:t xml:space="preserve"> </w:t>
      </w:r>
      <w:r w:rsidRPr="00002A1E">
        <w:rPr>
          <w:color w:val="auto"/>
          <w:sz w:val="28"/>
          <w:szCs w:val="28"/>
        </w:rPr>
        <w:t xml:space="preserve">Согласно пункту 2.2 статьи 361.1 НК РФ, условия предоставления налоговой льготы аналогичны условиям, указанным в пунктах 1.2, 1.3 статьи 407 НК РФ для предоставления льготы по налогу на имущество физических лиц в отношении участников СВО и членов их семей, т.е.: </w:t>
      </w:r>
    </w:p>
    <w:p w14:paraId="4551D1D0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lastRenderedPageBreak/>
        <w:t xml:space="preserve">- периодом участия в СВО (при выполнении задач в период проведения СВО) признается налоговый период – календарный год, в течение которого лицо было привлечено к участию в СВО (при выполнении задач в период проведения СВО) независимо от срока такого участия (выполнения задач) в течение налогового периода (статья 405, пункт 1.3 статьи 407 НК РФ); </w:t>
      </w:r>
    </w:p>
    <w:p w14:paraId="6EEAF878" w14:textId="77777777" w:rsid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- членам семей лиц, указанных в подпункте 9.4 пункта 1 статьи 407 НК РФ, соответствующая налоговая льгота предоставляется только за период участия указанных лиц в СВО (при выполнении задач в период проведения СВО). </w:t>
      </w:r>
    </w:p>
    <w:p w14:paraId="474B009D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</w:p>
    <w:p w14:paraId="23636BF7" w14:textId="77777777" w:rsidR="00002A1E" w:rsidRDefault="00002A1E" w:rsidP="00002A1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 xml:space="preserve">Вопрос 4. В каком размере предоставляется налоговая льгота? </w:t>
      </w:r>
    </w:p>
    <w:p w14:paraId="3831AFE8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</w:p>
    <w:p w14:paraId="65363491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b/>
          <w:color w:val="auto"/>
          <w:sz w:val="28"/>
          <w:szCs w:val="28"/>
        </w:rPr>
        <w:t>Ответ:</w:t>
      </w:r>
      <w:r>
        <w:rPr>
          <w:color w:val="auto"/>
          <w:sz w:val="28"/>
          <w:szCs w:val="28"/>
        </w:rPr>
        <w:t xml:space="preserve"> </w:t>
      </w:r>
      <w:r w:rsidR="0078302F">
        <w:rPr>
          <w:color w:val="auto"/>
          <w:sz w:val="28"/>
          <w:szCs w:val="28"/>
        </w:rPr>
        <w:t>Н</w:t>
      </w:r>
      <w:r w:rsidRPr="00002A1E">
        <w:rPr>
          <w:color w:val="auto"/>
          <w:sz w:val="28"/>
          <w:szCs w:val="28"/>
        </w:rPr>
        <w:t xml:space="preserve">алоговая льгота в виде освобождения от налогообложения предоставляется в отношении одного транспортного средства по выбору налогоплательщика вне зависимости от количества оснований для применения налоговых льгот. </w:t>
      </w:r>
    </w:p>
    <w:p w14:paraId="6B8B7DFB" w14:textId="77777777" w:rsidR="00002A1E" w:rsidRPr="00002A1E" w:rsidRDefault="00002A1E" w:rsidP="00675977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налога. </w:t>
      </w:r>
    </w:p>
    <w:p w14:paraId="616D082F" w14:textId="77777777" w:rsid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Налоговая льгота не предоставляется в отношении легковых автомобилей, сумма налога в отношении которых исчисляется с учетом повышающего коэффициента, указанного в пункте 2 статьи 362 НК РФ (т.е. легковых автомобилей средней стоимостью от 10 миллионов рублей), а также водных (за исключением моторных лодок) и воздушных транспортных средств. </w:t>
      </w:r>
    </w:p>
    <w:p w14:paraId="2EDFD29C" w14:textId="77777777" w:rsidR="00675977" w:rsidRPr="00002A1E" w:rsidRDefault="00675977" w:rsidP="00002A1E">
      <w:pPr>
        <w:pStyle w:val="Default"/>
        <w:jc w:val="both"/>
        <w:rPr>
          <w:color w:val="auto"/>
          <w:sz w:val="28"/>
          <w:szCs w:val="28"/>
        </w:rPr>
      </w:pPr>
    </w:p>
    <w:p w14:paraId="5B9F74D9" w14:textId="77777777" w:rsidR="00002A1E" w:rsidRDefault="00002A1E" w:rsidP="00002A1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 xml:space="preserve">Вопрос 5. Могут ли участникам СВО и членам их семей предоставляться дополнительные льготы по транспортному налогу? </w:t>
      </w:r>
    </w:p>
    <w:p w14:paraId="0F52A24B" w14:textId="77777777" w:rsidR="00675977" w:rsidRPr="00002A1E" w:rsidRDefault="00675977" w:rsidP="00002A1E">
      <w:pPr>
        <w:pStyle w:val="Default"/>
        <w:jc w:val="both"/>
        <w:rPr>
          <w:color w:val="auto"/>
          <w:sz w:val="28"/>
          <w:szCs w:val="28"/>
        </w:rPr>
      </w:pPr>
    </w:p>
    <w:p w14:paraId="7028DB94" w14:textId="77777777" w:rsidR="00002A1E" w:rsidRPr="00002A1E" w:rsidRDefault="00675977" w:rsidP="00002A1E">
      <w:pPr>
        <w:pStyle w:val="Default"/>
        <w:jc w:val="both"/>
        <w:rPr>
          <w:color w:val="auto"/>
          <w:sz w:val="28"/>
          <w:szCs w:val="28"/>
        </w:rPr>
      </w:pPr>
      <w:r w:rsidRPr="00675977">
        <w:rPr>
          <w:b/>
          <w:color w:val="auto"/>
          <w:sz w:val="28"/>
          <w:szCs w:val="28"/>
        </w:rPr>
        <w:t>Ответ:</w:t>
      </w:r>
      <w:r>
        <w:rPr>
          <w:color w:val="auto"/>
          <w:sz w:val="28"/>
          <w:szCs w:val="28"/>
        </w:rPr>
        <w:t xml:space="preserve"> </w:t>
      </w:r>
      <w:r w:rsidR="00002A1E" w:rsidRPr="00002A1E">
        <w:rPr>
          <w:color w:val="auto"/>
          <w:sz w:val="28"/>
          <w:szCs w:val="28"/>
        </w:rPr>
        <w:t xml:space="preserve">Согласно пункту 3 статьи 14, пункту 3 статьи 56 НК РФ, льготы по региональным налогам, включая транспортный налог, устанавливаются НК РФ и (или) законами субъектов Российской Федерации. При установлении указанного налога законами субъектов Российской Федерации могут предусматриваться дополнительные льготы, например, в отношении иных объектов налогообложения или иных категорий лиц. </w:t>
      </w:r>
    </w:p>
    <w:p w14:paraId="6A7CAFC7" w14:textId="77777777" w:rsid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>Дополнительную информацию можно получить на официальном сайте ФНС России</w:t>
      </w:r>
      <w:r w:rsidR="00675977">
        <w:rPr>
          <w:color w:val="auto"/>
          <w:sz w:val="28"/>
          <w:szCs w:val="28"/>
        </w:rPr>
        <w:t xml:space="preserve"> -</w:t>
      </w:r>
      <w:r w:rsidRPr="00002A1E">
        <w:rPr>
          <w:color w:val="auto"/>
          <w:sz w:val="28"/>
          <w:szCs w:val="28"/>
        </w:rPr>
        <w:t xml:space="preserve"> сервис «Справочная информация о ставках и льготах по имущественным налогам», либо в налоговом органе по месту нахождения объекта налогообложения. </w:t>
      </w:r>
    </w:p>
    <w:p w14:paraId="4C705E9A" w14:textId="77777777" w:rsidR="00675977" w:rsidRPr="00002A1E" w:rsidRDefault="00675977" w:rsidP="00002A1E">
      <w:pPr>
        <w:pStyle w:val="Default"/>
        <w:jc w:val="both"/>
        <w:rPr>
          <w:color w:val="auto"/>
          <w:sz w:val="28"/>
          <w:szCs w:val="28"/>
        </w:rPr>
      </w:pPr>
    </w:p>
    <w:p w14:paraId="0DEA16B6" w14:textId="77777777" w:rsidR="00002A1E" w:rsidRDefault="00002A1E" w:rsidP="00002A1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 xml:space="preserve">Вопрос 6. В каком порядке предоставляется налоговая льгота? </w:t>
      </w:r>
    </w:p>
    <w:p w14:paraId="6875F2A5" w14:textId="77777777" w:rsidR="00675977" w:rsidRPr="00002A1E" w:rsidRDefault="00675977" w:rsidP="00002A1E">
      <w:pPr>
        <w:pStyle w:val="Default"/>
        <w:jc w:val="both"/>
        <w:rPr>
          <w:color w:val="auto"/>
          <w:sz w:val="28"/>
          <w:szCs w:val="28"/>
        </w:rPr>
      </w:pPr>
    </w:p>
    <w:p w14:paraId="0FEA9C6E" w14:textId="77777777" w:rsidR="0078302F" w:rsidRDefault="00675977" w:rsidP="00002A1E">
      <w:pPr>
        <w:pStyle w:val="Default"/>
        <w:jc w:val="both"/>
        <w:rPr>
          <w:color w:val="auto"/>
          <w:sz w:val="28"/>
          <w:szCs w:val="28"/>
        </w:rPr>
      </w:pPr>
      <w:r w:rsidRPr="00675977">
        <w:rPr>
          <w:b/>
          <w:color w:val="auto"/>
          <w:sz w:val="28"/>
          <w:szCs w:val="28"/>
        </w:rPr>
        <w:t>Ответ:</w:t>
      </w:r>
      <w:r>
        <w:rPr>
          <w:color w:val="auto"/>
          <w:sz w:val="28"/>
          <w:szCs w:val="28"/>
        </w:rPr>
        <w:t xml:space="preserve"> </w:t>
      </w:r>
      <w:r w:rsidR="00002A1E" w:rsidRPr="00002A1E">
        <w:rPr>
          <w:color w:val="auto"/>
          <w:sz w:val="28"/>
          <w:szCs w:val="28"/>
        </w:rPr>
        <w:t xml:space="preserve">Порядок </w:t>
      </w:r>
      <w:r w:rsidR="0078302F">
        <w:rPr>
          <w:color w:val="auto"/>
          <w:sz w:val="28"/>
          <w:szCs w:val="28"/>
        </w:rPr>
        <w:t>предоставления налоговой льготы:</w:t>
      </w:r>
    </w:p>
    <w:p w14:paraId="367FDE6F" w14:textId="77777777" w:rsidR="00002A1E" w:rsidRPr="00675977" w:rsidRDefault="00002A1E" w:rsidP="00002A1E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675977">
        <w:rPr>
          <w:color w:val="auto"/>
          <w:sz w:val="28"/>
          <w:szCs w:val="28"/>
          <w:u w:val="single"/>
        </w:rPr>
        <w:t xml:space="preserve">а) Заявительный порядок </w:t>
      </w:r>
    </w:p>
    <w:p w14:paraId="6285242F" w14:textId="77777777" w:rsidR="00675977" w:rsidRDefault="00002A1E" w:rsidP="00675977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Налогоплательщики, имеющие право на налоговую льготу, представляют в налоговый орган по своему выбору заявление о предоставлении налоговой </w:t>
      </w:r>
      <w:r w:rsidRPr="00002A1E">
        <w:rPr>
          <w:color w:val="auto"/>
          <w:sz w:val="28"/>
          <w:szCs w:val="28"/>
        </w:rPr>
        <w:lastRenderedPageBreak/>
        <w:t>льготы, а также вправе представить документы, подтверждающие право на налоговую льготу. Заявление о льготе и документы могут быть представлены в налоговый орган через многофункциональный центр предоставления государственных и муниципальных услуг. Налогоплательщик, имеющий доступ к личному кабинету налогоплательщика, представляет заявление о льготе через ЛК</w:t>
      </w:r>
      <w:r w:rsidR="00675977">
        <w:rPr>
          <w:color w:val="auto"/>
          <w:sz w:val="28"/>
          <w:szCs w:val="28"/>
        </w:rPr>
        <w:t xml:space="preserve"> ФЛ.</w:t>
      </w:r>
    </w:p>
    <w:p w14:paraId="28CA1371" w14:textId="77777777" w:rsidR="00002A1E" w:rsidRDefault="0078302F" w:rsidP="00675977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002A1E" w:rsidRPr="00002A1E">
        <w:rPr>
          <w:color w:val="auto"/>
          <w:sz w:val="28"/>
          <w:szCs w:val="28"/>
        </w:rPr>
        <w:t>редельный срок для представления заявления о льготе</w:t>
      </w:r>
      <w:r w:rsidRPr="0078302F">
        <w:rPr>
          <w:color w:val="auto"/>
          <w:sz w:val="28"/>
          <w:szCs w:val="28"/>
        </w:rPr>
        <w:t xml:space="preserve"> </w:t>
      </w:r>
      <w:r w:rsidRPr="00002A1E">
        <w:rPr>
          <w:color w:val="auto"/>
          <w:sz w:val="28"/>
          <w:szCs w:val="28"/>
        </w:rPr>
        <w:t>не предусмотрен</w:t>
      </w:r>
      <w:r w:rsidR="00002A1E" w:rsidRPr="00002A1E">
        <w:rPr>
          <w:color w:val="auto"/>
          <w:sz w:val="28"/>
          <w:szCs w:val="28"/>
        </w:rPr>
        <w:t xml:space="preserve">, т.е. такое заявление может быть подано за любой налоговый период, в котором возникло право на налоговую льготу. При этом в отношении объекта налогообложения, по которому налоговым органом исчислен налог и направлено налоговое уведомление без учета налоговой льготы (например, в связи с отсутствием сведений об отнесении налогоплательщика к участникам СВО и членам их семей), для перерасчета налога с учетом налоговой льготы в налоговый орган может представляться заявление о перерасчете суммы ранее исчисленного налога. </w:t>
      </w:r>
    </w:p>
    <w:p w14:paraId="6B588CE5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Если документы, подтверждающие право налогоплательщика на налоговую льготу, в налоговом органе отсутствуют, в том числе не представлены налогоплательщиком, налоговый орган по информации, указанной в заявлении о льготе, запрашивает сведения, подтверждающие право на налоговую льготу, у органов и иных лиц, у которых имеются эти сведения. </w:t>
      </w:r>
    </w:p>
    <w:p w14:paraId="3F222BE5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Заявление о льготе рассматривается в течение 30 дней со дня его получения. В случае направления налоговым органом запроса сведений, необходимых для рассмотрения заявления, руководитель (заместитель руководителя) налогового органа вправе продлить срок рассмотрения не более чем на 30 дней, уведомив об этом налогоплательщика. </w:t>
      </w:r>
    </w:p>
    <w:p w14:paraId="1CFAD007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По результатам рассмотрения заявления о льготе налоговый орган направляет налогоплательщику уведомление о предоставлении налоговой льготы либо обоснованное сообщение об отказе от предоставления налоговой льготы. </w:t>
      </w:r>
    </w:p>
    <w:p w14:paraId="5D0B5C3B" w14:textId="77777777" w:rsidR="00002A1E" w:rsidRPr="00675977" w:rsidRDefault="00002A1E" w:rsidP="00002A1E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675977">
        <w:rPr>
          <w:color w:val="auto"/>
          <w:sz w:val="28"/>
          <w:szCs w:val="28"/>
          <w:u w:val="single"/>
        </w:rPr>
        <w:t xml:space="preserve">б) </w:t>
      </w:r>
      <w:proofErr w:type="spellStart"/>
      <w:r w:rsidRPr="00675977">
        <w:rPr>
          <w:color w:val="auto"/>
          <w:sz w:val="28"/>
          <w:szCs w:val="28"/>
          <w:u w:val="single"/>
        </w:rPr>
        <w:t>Беззаявительный</w:t>
      </w:r>
      <w:proofErr w:type="spellEnd"/>
      <w:r w:rsidRPr="00675977">
        <w:rPr>
          <w:color w:val="auto"/>
          <w:sz w:val="28"/>
          <w:szCs w:val="28"/>
          <w:u w:val="single"/>
        </w:rPr>
        <w:t xml:space="preserve"> (</w:t>
      </w:r>
      <w:proofErr w:type="spellStart"/>
      <w:r w:rsidRPr="00675977">
        <w:rPr>
          <w:color w:val="auto"/>
          <w:sz w:val="28"/>
          <w:szCs w:val="28"/>
          <w:u w:val="single"/>
        </w:rPr>
        <w:t>проактивный</w:t>
      </w:r>
      <w:proofErr w:type="spellEnd"/>
      <w:r w:rsidRPr="00675977">
        <w:rPr>
          <w:color w:val="auto"/>
          <w:sz w:val="28"/>
          <w:szCs w:val="28"/>
          <w:u w:val="single"/>
        </w:rPr>
        <w:t xml:space="preserve">) порядок </w:t>
      </w:r>
    </w:p>
    <w:p w14:paraId="17DE2C69" w14:textId="77777777" w:rsid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В случае, если налогоплательщик, имеющий право на налоговую льготу, не представил в налоговый орган заявление о льготе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НК РФ и другими федеральными законами, начиная с налогового периода, в котором у налогоплательщика возникло право на налоговую льготу). </w:t>
      </w:r>
    </w:p>
    <w:p w14:paraId="415A7DFA" w14:textId="77777777" w:rsidR="00675977" w:rsidRPr="00002A1E" w:rsidRDefault="00675977" w:rsidP="00002A1E">
      <w:pPr>
        <w:pStyle w:val="Default"/>
        <w:jc w:val="both"/>
        <w:rPr>
          <w:color w:val="auto"/>
          <w:sz w:val="28"/>
          <w:szCs w:val="28"/>
        </w:rPr>
      </w:pPr>
    </w:p>
    <w:p w14:paraId="479FC4C0" w14:textId="77777777" w:rsidR="0078302F" w:rsidRDefault="00002A1E" w:rsidP="00002A1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>Вопрос 7. Если у налогоплательщика в одном налоговом периоде имеются два или более транспортных средств, каким образом определяется объект налогообложения, по которому предоставляется налоговая льгота, требуется ли для выбора льготного объекта обращаться в налоговый орган?</w:t>
      </w:r>
    </w:p>
    <w:p w14:paraId="574BC6ED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 xml:space="preserve"> </w:t>
      </w:r>
    </w:p>
    <w:p w14:paraId="111B4F63" w14:textId="77777777" w:rsidR="00002A1E" w:rsidRPr="00002A1E" w:rsidRDefault="00675977" w:rsidP="00675977">
      <w:pPr>
        <w:pStyle w:val="Default"/>
        <w:jc w:val="both"/>
        <w:rPr>
          <w:color w:val="auto"/>
          <w:sz w:val="28"/>
          <w:szCs w:val="28"/>
        </w:rPr>
      </w:pPr>
      <w:r w:rsidRPr="00675977">
        <w:rPr>
          <w:b/>
          <w:color w:val="auto"/>
          <w:sz w:val="28"/>
          <w:szCs w:val="28"/>
        </w:rPr>
        <w:t>Ответ:</w:t>
      </w:r>
      <w:r>
        <w:rPr>
          <w:color w:val="auto"/>
          <w:sz w:val="28"/>
          <w:szCs w:val="28"/>
        </w:rPr>
        <w:t xml:space="preserve"> </w:t>
      </w:r>
      <w:r w:rsidR="00002A1E" w:rsidRPr="00002A1E">
        <w:rPr>
          <w:color w:val="auto"/>
          <w:sz w:val="28"/>
          <w:szCs w:val="28"/>
        </w:rPr>
        <w:t xml:space="preserve">Согласно пункту 2.3 статьи 361.1 НК РФ, налоговая льгота предоставляется в отношении одного транспортного средства по выбору налогоплательщика вне зависимости от количества оснований для применения налоговых льгот. </w:t>
      </w:r>
    </w:p>
    <w:p w14:paraId="5FC141E9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lastRenderedPageBreak/>
        <w:t xml:space="preserve">Пунктом 2.2 статьи 361.1 НК РФ предусмотрено, что порядок предоставления налоговой льготы аналогичен порядку, указанному в пункте 7 статьи 407 НК РФ, т.е. при наличии у налогоплательщика нескольких объектов налогообложения в одном налоговом периоде выбор льготного объекта обеспечивается исходя из следующих положений. </w:t>
      </w:r>
    </w:p>
    <w:p w14:paraId="140A6349" w14:textId="77777777" w:rsidR="00002A1E" w:rsidRPr="00C075EC" w:rsidRDefault="00002A1E" w:rsidP="00002A1E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C075EC">
        <w:rPr>
          <w:color w:val="auto"/>
          <w:sz w:val="28"/>
          <w:szCs w:val="28"/>
          <w:u w:val="single"/>
        </w:rPr>
        <w:t xml:space="preserve">а) На основании уведомления о выбранном объекте налогообложения </w:t>
      </w:r>
    </w:p>
    <w:p w14:paraId="6D8FA09D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Налогоплательщик вправе представить уведомление о выбранном объекте налогообложения, в отношении которого предоставляется налоговая льгота,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 </w:t>
      </w:r>
    </w:p>
    <w:p w14:paraId="3A11909C" w14:textId="77777777" w:rsidR="00002A1E" w:rsidRPr="00C075EC" w:rsidRDefault="00002A1E" w:rsidP="00002A1E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C075EC">
        <w:rPr>
          <w:color w:val="auto"/>
          <w:sz w:val="28"/>
          <w:szCs w:val="28"/>
          <w:u w:val="single"/>
        </w:rPr>
        <w:t xml:space="preserve">б) </w:t>
      </w:r>
      <w:proofErr w:type="spellStart"/>
      <w:r w:rsidRPr="00C075EC">
        <w:rPr>
          <w:color w:val="auto"/>
          <w:sz w:val="28"/>
          <w:szCs w:val="28"/>
          <w:u w:val="single"/>
        </w:rPr>
        <w:t>Проактивно</w:t>
      </w:r>
      <w:proofErr w:type="spellEnd"/>
      <w:r w:rsidRPr="00C075EC">
        <w:rPr>
          <w:color w:val="auto"/>
          <w:sz w:val="28"/>
          <w:szCs w:val="28"/>
          <w:u w:val="single"/>
        </w:rPr>
        <w:t xml:space="preserve"> (без уведомления о выбранном объекте налогообложения) </w:t>
      </w:r>
    </w:p>
    <w:p w14:paraId="4EE587F6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При непредставлении налогоплательщиком, имеющим право на налоговую льготу, уведомления о выбранном объекте налогообложения, в отношении которого предоставляется налоговая льгота, налоговая льгота предоставляется в отношении одного объекта налогообложения каждого вида с максимальной исчисленной суммой налога. </w:t>
      </w:r>
    </w:p>
    <w:p w14:paraId="569DD9A8" w14:textId="77777777" w:rsidR="00C075EC" w:rsidRDefault="00002A1E" w:rsidP="00C075EC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Если у налогоплательщика, имеющего право на налоговую льготу, имеется только один объект налогообложения, обращаться в налоговый орган с уведомлением о выбранном объекте налогообложения не требуется. В таком случае налоговая льгота будет предоставлена на основании сведений, полученных налоговым органом в соответствии с НК РФ и другими федеральными законами, начиная с налогового периода, в котором у налогоплательщика возникло право на налоговую льготу. </w:t>
      </w:r>
    </w:p>
    <w:p w14:paraId="00B3F473" w14:textId="77777777" w:rsidR="00C075EC" w:rsidRDefault="00C075EC" w:rsidP="00C075EC">
      <w:pPr>
        <w:pStyle w:val="Default"/>
        <w:jc w:val="both"/>
        <w:rPr>
          <w:color w:val="auto"/>
          <w:sz w:val="28"/>
          <w:szCs w:val="28"/>
        </w:rPr>
      </w:pPr>
    </w:p>
    <w:p w14:paraId="12B5A145" w14:textId="77777777" w:rsidR="00002A1E" w:rsidRDefault="00002A1E" w:rsidP="00002A1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 xml:space="preserve">Вопрос </w:t>
      </w:r>
      <w:r w:rsidR="00C075EC">
        <w:rPr>
          <w:b/>
          <w:bCs/>
          <w:color w:val="auto"/>
          <w:sz w:val="28"/>
          <w:szCs w:val="28"/>
        </w:rPr>
        <w:t>8</w:t>
      </w:r>
      <w:r w:rsidRPr="00002A1E">
        <w:rPr>
          <w:b/>
          <w:bCs/>
          <w:color w:val="auto"/>
          <w:sz w:val="28"/>
          <w:szCs w:val="28"/>
        </w:rPr>
        <w:t xml:space="preserve">. В каком порядке проводится перерасчет транспортного налога, если налогоплательщик, имеющий право на налоговую льготу, получил налоговое уведомление без учета налоговой льготы? </w:t>
      </w:r>
    </w:p>
    <w:p w14:paraId="5CF87E1A" w14:textId="77777777" w:rsidR="00C075EC" w:rsidRPr="00002A1E" w:rsidRDefault="00C075EC" w:rsidP="00002A1E">
      <w:pPr>
        <w:pStyle w:val="Default"/>
        <w:jc w:val="both"/>
        <w:rPr>
          <w:color w:val="auto"/>
          <w:sz w:val="28"/>
          <w:szCs w:val="28"/>
        </w:rPr>
      </w:pPr>
    </w:p>
    <w:p w14:paraId="440A8CF7" w14:textId="77777777" w:rsidR="00002A1E" w:rsidRDefault="00C075EC" w:rsidP="00C075EC">
      <w:pPr>
        <w:pStyle w:val="Default"/>
        <w:jc w:val="both"/>
        <w:rPr>
          <w:color w:val="auto"/>
          <w:sz w:val="28"/>
          <w:szCs w:val="28"/>
        </w:rPr>
      </w:pPr>
      <w:r w:rsidRPr="00C075EC">
        <w:rPr>
          <w:b/>
          <w:color w:val="auto"/>
          <w:sz w:val="28"/>
          <w:szCs w:val="28"/>
        </w:rPr>
        <w:t>Ответ:</w:t>
      </w:r>
      <w:r>
        <w:rPr>
          <w:color w:val="auto"/>
          <w:sz w:val="28"/>
          <w:szCs w:val="28"/>
        </w:rPr>
        <w:t xml:space="preserve"> </w:t>
      </w:r>
      <w:r w:rsidR="00002A1E" w:rsidRPr="00002A1E">
        <w:rPr>
          <w:color w:val="auto"/>
          <w:sz w:val="28"/>
          <w:szCs w:val="28"/>
        </w:rPr>
        <w:t xml:space="preserve">Направление налогового уведомления без учета налоговой льготы </w:t>
      </w:r>
      <w:r>
        <w:rPr>
          <w:color w:val="auto"/>
          <w:sz w:val="28"/>
          <w:szCs w:val="28"/>
        </w:rPr>
        <w:t>может</w:t>
      </w:r>
      <w:r w:rsidR="00002A1E" w:rsidRPr="00002A1E">
        <w:rPr>
          <w:color w:val="auto"/>
          <w:sz w:val="28"/>
          <w:szCs w:val="28"/>
        </w:rPr>
        <w:t xml:space="preserve"> быть связано, в частности, с тем, что налоговый орган не имел сведений, подтверждающих право налогоплательщика на налоговую льготу (в т.ч. не получил сведения в рамках межведомственного взаимодействия). </w:t>
      </w:r>
    </w:p>
    <w:p w14:paraId="63CEB5E5" w14:textId="77777777" w:rsidR="00BF3C77" w:rsidRPr="00002A1E" w:rsidRDefault="00BF3C77" w:rsidP="00C075EC">
      <w:pPr>
        <w:pStyle w:val="Default"/>
        <w:jc w:val="both"/>
        <w:rPr>
          <w:color w:val="auto"/>
          <w:sz w:val="28"/>
          <w:szCs w:val="28"/>
        </w:rPr>
      </w:pPr>
    </w:p>
    <w:p w14:paraId="0C250E0D" w14:textId="77777777" w:rsidR="00C075EC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>Порядок перерасчёта суммы ранее исчисленного налога</w:t>
      </w:r>
      <w:r w:rsidR="00C075EC">
        <w:rPr>
          <w:color w:val="auto"/>
          <w:sz w:val="28"/>
          <w:szCs w:val="28"/>
        </w:rPr>
        <w:t>:</w:t>
      </w:r>
    </w:p>
    <w:p w14:paraId="0498C5DE" w14:textId="77777777" w:rsidR="00002A1E" w:rsidRPr="00C075EC" w:rsidRDefault="00002A1E" w:rsidP="00002A1E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C075EC">
        <w:rPr>
          <w:color w:val="auto"/>
          <w:sz w:val="28"/>
          <w:szCs w:val="28"/>
          <w:u w:val="single"/>
        </w:rPr>
        <w:t xml:space="preserve">а) Заявительный порядок </w:t>
      </w:r>
    </w:p>
    <w:p w14:paraId="73EB9183" w14:textId="77777777" w:rsidR="00002A1E" w:rsidRPr="00002A1E" w:rsidRDefault="00002A1E" w:rsidP="00C075EC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Налогоплательщики при наличии предусмотренных законодательством оснований, влекущих перерасчет суммы ранее исчисленного налога, вправе представить в налоговый орган по своему выбору заявление о перерасчете. С указанным заявлением налогоплательщик вправе представить документы, подтверждающие наличие оснований, влекущих перерасчет суммы ранее исчисленного налога, в том числе подтверждающие обоснованность применения налоговой льготы. </w:t>
      </w:r>
    </w:p>
    <w:p w14:paraId="2F3A53D0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В случае, если документы, подтверждающие наличие оснований, влекущих перерасчет суммы ранее исчисленного налога, в налоговом органе отсутствуют, в </w:t>
      </w:r>
      <w:r w:rsidRPr="00002A1E">
        <w:rPr>
          <w:color w:val="auto"/>
          <w:sz w:val="28"/>
          <w:szCs w:val="28"/>
        </w:rPr>
        <w:lastRenderedPageBreak/>
        <w:t xml:space="preserve">том числе не представлены налогоплательщиком, налоговый орган по информации, указанной в заявлении о перерасчете, запрашивает сведения, подтверждающие наличие оснований, влекущих перерасчет суммы ранее исчисленного налога, у органов и иных лиц, у которых имеются эти сведения. </w:t>
      </w:r>
    </w:p>
    <w:p w14:paraId="6BAE2AE7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По результатам рассмотрения заявления о перерасчете налоговый орган направляет налогоплательщику уведомление о перерасчете суммы ранее исчисленного налога либо обоснованное сообщение об отказе в перерасчете суммы ранее исчисленного налога. </w:t>
      </w:r>
    </w:p>
    <w:p w14:paraId="13B0BFAE" w14:textId="77777777" w:rsidR="00002A1E" w:rsidRPr="00C075EC" w:rsidRDefault="00002A1E" w:rsidP="00002A1E">
      <w:pPr>
        <w:pStyle w:val="Default"/>
        <w:jc w:val="both"/>
        <w:rPr>
          <w:color w:val="auto"/>
          <w:sz w:val="28"/>
          <w:szCs w:val="28"/>
          <w:u w:val="single"/>
        </w:rPr>
      </w:pPr>
      <w:r w:rsidRPr="00C075EC">
        <w:rPr>
          <w:color w:val="auto"/>
          <w:sz w:val="28"/>
          <w:szCs w:val="28"/>
          <w:u w:val="single"/>
        </w:rPr>
        <w:t xml:space="preserve">б) </w:t>
      </w:r>
      <w:proofErr w:type="spellStart"/>
      <w:r w:rsidRPr="00C075EC">
        <w:rPr>
          <w:color w:val="auto"/>
          <w:sz w:val="28"/>
          <w:szCs w:val="28"/>
          <w:u w:val="single"/>
        </w:rPr>
        <w:t>Беззаявительный</w:t>
      </w:r>
      <w:proofErr w:type="spellEnd"/>
      <w:r w:rsidRPr="00C075EC">
        <w:rPr>
          <w:color w:val="auto"/>
          <w:sz w:val="28"/>
          <w:szCs w:val="28"/>
          <w:u w:val="single"/>
        </w:rPr>
        <w:t xml:space="preserve"> (</w:t>
      </w:r>
      <w:proofErr w:type="spellStart"/>
      <w:r w:rsidRPr="00C075EC">
        <w:rPr>
          <w:color w:val="auto"/>
          <w:sz w:val="28"/>
          <w:szCs w:val="28"/>
          <w:u w:val="single"/>
        </w:rPr>
        <w:t>проактивный</w:t>
      </w:r>
      <w:proofErr w:type="spellEnd"/>
      <w:r w:rsidRPr="00C075EC">
        <w:rPr>
          <w:color w:val="auto"/>
          <w:sz w:val="28"/>
          <w:szCs w:val="28"/>
          <w:u w:val="single"/>
        </w:rPr>
        <w:t xml:space="preserve">) порядок </w:t>
      </w:r>
    </w:p>
    <w:p w14:paraId="7EB62F14" w14:textId="77777777" w:rsidR="0078302F" w:rsidRDefault="00002A1E" w:rsidP="0078302F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В случае, если налогоплательщик не представил в налоговый орган заявление о перерасчете, перерасчет суммы ранее исчисленного налога осуществляется на основании сведений, полученных налоговым органом в соответствии с НК РФ и другими федеральными законами, начиная с налогового периода, в котором возникло основание для данного перерасчета. </w:t>
      </w:r>
    </w:p>
    <w:p w14:paraId="2E390D4D" w14:textId="77777777" w:rsidR="0078302F" w:rsidRDefault="0078302F" w:rsidP="0078302F">
      <w:pPr>
        <w:pStyle w:val="Default"/>
        <w:jc w:val="both"/>
        <w:rPr>
          <w:color w:val="auto"/>
          <w:sz w:val="28"/>
          <w:szCs w:val="28"/>
        </w:rPr>
      </w:pPr>
    </w:p>
    <w:p w14:paraId="5DC00056" w14:textId="77777777" w:rsidR="00002A1E" w:rsidRDefault="0078302F" w:rsidP="0078302F">
      <w:pPr>
        <w:pStyle w:val="Default"/>
        <w:jc w:val="both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002A1E" w:rsidRPr="00002A1E">
        <w:rPr>
          <w:b/>
          <w:bCs/>
          <w:color w:val="auto"/>
          <w:sz w:val="28"/>
          <w:szCs w:val="28"/>
        </w:rPr>
        <w:t xml:space="preserve">опрос </w:t>
      </w:r>
      <w:r>
        <w:rPr>
          <w:b/>
          <w:bCs/>
          <w:color w:val="auto"/>
          <w:sz w:val="28"/>
          <w:szCs w:val="28"/>
        </w:rPr>
        <w:t>9</w:t>
      </w:r>
      <w:r w:rsidR="00002A1E" w:rsidRPr="00002A1E">
        <w:rPr>
          <w:b/>
          <w:bCs/>
          <w:color w:val="auto"/>
          <w:sz w:val="28"/>
          <w:szCs w:val="28"/>
        </w:rPr>
        <w:t xml:space="preserve">. За какой период проводится перерасчет транспортного налога в связи с предоставлением налоговой льготы? </w:t>
      </w:r>
    </w:p>
    <w:p w14:paraId="29D9DA61" w14:textId="77777777" w:rsidR="0078302F" w:rsidRPr="00002A1E" w:rsidRDefault="0078302F" w:rsidP="0078302F">
      <w:pPr>
        <w:pStyle w:val="Default"/>
        <w:jc w:val="both"/>
        <w:rPr>
          <w:color w:val="auto"/>
          <w:sz w:val="28"/>
          <w:szCs w:val="28"/>
        </w:rPr>
      </w:pPr>
    </w:p>
    <w:p w14:paraId="259B8DBC" w14:textId="77777777" w:rsidR="00002A1E" w:rsidRPr="00002A1E" w:rsidRDefault="0078302F" w:rsidP="00002A1E">
      <w:pPr>
        <w:pStyle w:val="Default"/>
        <w:jc w:val="both"/>
        <w:rPr>
          <w:color w:val="auto"/>
          <w:sz w:val="28"/>
          <w:szCs w:val="28"/>
        </w:rPr>
      </w:pPr>
      <w:r w:rsidRPr="0078302F">
        <w:rPr>
          <w:b/>
          <w:color w:val="auto"/>
          <w:sz w:val="28"/>
          <w:szCs w:val="28"/>
        </w:rPr>
        <w:t>Ответ:</w:t>
      </w:r>
      <w:r>
        <w:rPr>
          <w:color w:val="auto"/>
          <w:sz w:val="28"/>
          <w:szCs w:val="28"/>
        </w:rPr>
        <w:t xml:space="preserve"> </w:t>
      </w:r>
      <w:r w:rsidR="00002A1E" w:rsidRPr="00002A1E">
        <w:rPr>
          <w:color w:val="auto"/>
          <w:sz w:val="28"/>
          <w:szCs w:val="28"/>
        </w:rPr>
        <w:t xml:space="preserve">Согласно части 26 статьи 25 Федерального закона от 28.11.2025 № 425-ФЗ действие положений подпунктов 1 и 2 пункта 2.1, пунктов 2.2 и 2.3 статьи 361.1 НК РФ распространяется на правоотношения, связанные с исчислением транспортного налога за налоговые периоды 2022 - 2025 годов. </w:t>
      </w:r>
    </w:p>
    <w:p w14:paraId="5B993E9C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С учетом изложенного перерасчет налога в связи с предоставлением налоговой льготы проводится налоговым органом начиная с налогового периода, в котором у налогоплательщика возникло право на налоговую льготу, но не ранее налогового периода 2022 года. </w:t>
      </w:r>
    </w:p>
    <w:p w14:paraId="2103D44B" w14:textId="77777777" w:rsid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О результатах перерасчета с изменением размера совокупной обязанности на едином налоговом счете налогоплательщика можно получить информацию в ЛКН или обратившись в налоговый орган. </w:t>
      </w:r>
    </w:p>
    <w:p w14:paraId="2AF4111F" w14:textId="77777777" w:rsidR="0078302F" w:rsidRPr="00002A1E" w:rsidRDefault="0078302F" w:rsidP="00002A1E">
      <w:pPr>
        <w:pStyle w:val="Default"/>
        <w:jc w:val="both"/>
        <w:rPr>
          <w:color w:val="auto"/>
          <w:sz w:val="28"/>
          <w:szCs w:val="28"/>
        </w:rPr>
      </w:pPr>
    </w:p>
    <w:p w14:paraId="70419DDD" w14:textId="77777777" w:rsidR="00002A1E" w:rsidRDefault="00002A1E" w:rsidP="00002A1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02A1E">
        <w:rPr>
          <w:b/>
          <w:bCs/>
          <w:color w:val="auto"/>
          <w:sz w:val="28"/>
          <w:szCs w:val="28"/>
        </w:rPr>
        <w:t>Вопрос 1</w:t>
      </w:r>
      <w:r w:rsidR="0078302F">
        <w:rPr>
          <w:b/>
          <w:bCs/>
          <w:color w:val="auto"/>
          <w:sz w:val="28"/>
          <w:szCs w:val="28"/>
        </w:rPr>
        <w:t>0</w:t>
      </w:r>
      <w:r w:rsidRPr="00002A1E">
        <w:rPr>
          <w:b/>
          <w:bCs/>
          <w:color w:val="auto"/>
          <w:sz w:val="28"/>
          <w:szCs w:val="28"/>
        </w:rPr>
        <w:t xml:space="preserve">. Как налогоплательщик может убедиться в предоставлении ему налоговой льготы? </w:t>
      </w:r>
    </w:p>
    <w:p w14:paraId="20520BB1" w14:textId="77777777" w:rsidR="0078302F" w:rsidRPr="00002A1E" w:rsidRDefault="0078302F" w:rsidP="00002A1E">
      <w:pPr>
        <w:pStyle w:val="Default"/>
        <w:jc w:val="both"/>
        <w:rPr>
          <w:color w:val="auto"/>
          <w:sz w:val="28"/>
          <w:szCs w:val="28"/>
        </w:rPr>
      </w:pPr>
    </w:p>
    <w:p w14:paraId="06974811" w14:textId="77777777" w:rsidR="00002A1E" w:rsidRPr="00002A1E" w:rsidRDefault="0078302F" w:rsidP="00002A1E">
      <w:pPr>
        <w:pStyle w:val="Default"/>
        <w:jc w:val="both"/>
        <w:rPr>
          <w:color w:val="auto"/>
          <w:sz w:val="28"/>
          <w:szCs w:val="28"/>
        </w:rPr>
      </w:pPr>
      <w:r w:rsidRPr="0078302F">
        <w:rPr>
          <w:b/>
          <w:color w:val="auto"/>
          <w:sz w:val="28"/>
          <w:szCs w:val="28"/>
        </w:rPr>
        <w:t xml:space="preserve">Ответ: </w:t>
      </w:r>
      <w:r w:rsidR="00002A1E" w:rsidRPr="00002A1E">
        <w:rPr>
          <w:color w:val="auto"/>
          <w:sz w:val="28"/>
          <w:szCs w:val="28"/>
        </w:rPr>
        <w:t xml:space="preserve">Сведения о налоговой льготе указываются: </w:t>
      </w:r>
    </w:p>
    <w:p w14:paraId="74B46194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- в уведомлении о предоставлении налоговой льготы, направляемом по результатам рассмотрения заявления о льготе; </w:t>
      </w:r>
    </w:p>
    <w:p w14:paraId="47106DD1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- в уведомлении о перерасчете суммы ранее исчисленного налога, направляемом по результатам рассмотрения заявления о перерасчете; </w:t>
      </w:r>
    </w:p>
    <w:p w14:paraId="5C51B8ED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- в </w:t>
      </w:r>
      <w:r w:rsidR="0078302F">
        <w:rPr>
          <w:color w:val="auto"/>
          <w:sz w:val="28"/>
          <w:szCs w:val="28"/>
        </w:rPr>
        <w:t>Личном кабинете налогоплательщика</w:t>
      </w:r>
      <w:r w:rsidRPr="00002A1E">
        <w:rPr>
          <w:color w:val="auto"/>
          <w:sz w:val="28"/>
          <w:szCs w:val="28"/>
        </w:rPr>
        <w:t xml:space="preserve">; </w:t>
      </w:r>
    </w:p>
    <w:p w14:paraId="4630394F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 xml:space="preserve">- в налоговом уведомлении, если сумма налога исчислена с учетом льготы, за исключением случая, если предоставление налоговой льготы повлекло полное освобождение от уплаты налога; </w:t>
      </w:r>
    </w:p>
    <w:p w14:paraId="4313640A" w14:textId="77777777" w:rsidR="00002A1E" w:rsidRPr="00002A1E" w:rsidRDefault="00002A1E" w:rsidP="00002A1E">
      <w:pPr>
        <w:pStyle w:val="Default"/>
        <w:jc w:val="both"/>
        <w:rPr>
          <w:color w:val="auto"/>
          <w:sz w:val="28"/>
          <w:szCs w:val="28"/>
        </w:rPr>
      </w:pPr>
      <w:r w:rsidRPr="00002A1E">
        <w:rPr>
          <w:color w:val="auto"/>
          <w:sz w:val="28"/>
          <w:szCs w:val="28"/>
        </w:rPr>
        <w:t>- в разъяснениях налогового органа, если от налогоплательщика полу</w:t>
      </w:r>
      <w:r w:rsidR="0078302F">
        <w:rPr>
          <w:color w:val="auto"/>
          <w:sz w:val="28"/>
          <w:szCs w:val="28"/>
        </w:rPr>
        <w:t>чено обращение по этому вопросу</w:t>
      </w:r>
      <w:r w:rsidRPr="00002A1E">
        <w:rPr>
          <w:color w:val="auto"/>
          <w:sz w:val="28"/>
          <w:szCs w:val="28"/>
        </w:rPr>
        <w:t xml:space="preserve">. </w:t>
      </w:r>
    </w:p>
    <w:sectPr w:rsidR="00002A1E" w:rsidRPr="00002A1E" w:rsidSect="00002A1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CFB"/>
    <w:rsid w:val="00002A1E"/>
    <w:rsid w:val="00242CFB"/>
    <w:rsid w:val="00675977"/>
    <w:rsid w:val="0078302F"/>
    <w:rsid w:val="00872160"/>
    <w:rsid w:val="00904057"/>
    <w:rsid w:val="00BF3C77"/>
    <w:rsid w:val="00C0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BE26A"/>
  <w15:chartTrackingRefBased/>
  <w15:docId w15:val="{74501890-275F-4B86-9249-3C4FBC39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2A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2314</Words>
  <Characters>13191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 Ирина Витальевна</dc:creator>
  <cp:keywords/>
  <dc:description/>
  <cp:lastModifiedBy>SED</cp:lastModifiedBy>
  <cp:revision>2</cp:revision>
  <dcterms:created xsi:type="dcterms:W3CDTF">2026-09-21T06:05:00Z</dcterms:created>
  <dcterms:modified xsi:type="dcterms:W3CDTF">2026-09-21T06:05:00Z</dcterms:modified>
</cp:coreProperties>
</file>